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AD584" w14:textId="77777777" w:rsidR="00351162" w:rsidRPr="003A66CD" w:rsidRDefault="00367D72" w:rsidP="002A1F41">
      <w:pPr>
        <w:pStyle w:val="line1"/>
        <w:framePr w:w="11520" w:h="1080" w:hSpace="187" w:wrap="around" w:vAnchor="page" w:hAnchor="page" w:xAlign="center" w:y="14401"/>
        <w:rPr>
          <w:spacing w:val="0"/>
          <w:sz w:val="24"/>
        </w:rPr>
      </w:pPr>
      <w:r>
        <w:rPr>
          <w:spacing w:val="0"/>
          <w:sz w:val="24"/>
        </w:rPr>
        <w:t>School of Education Office of the Dean</w:t>
      </w:r>
    </w:p>
    <w:p w14:paraId="715DF873" w14:textId="77777777" w:rsidR="00221021" w:rsidRPr="003A66CD" w:rsidRDefault="00367D72" w:rsidP="00221021">
      <w:pPr>
        <w:pStyle w:val="linesplus"/>
        <w:framePr w:w="11520" w:h="1080" w:hSpace="187" w:wrap="around" w:vAnchor="page" w:hAnchor="page" w:xAlign="center" w:y="14401"/>
        <w:shd w:val="solid" w:color="FFFFFF" w:fill="FFFFFF"/>
        <w:rPr>
          <w:rFonts w:cs="Times New Roman"/>
          <w:sz w:val="20"/>
          <w:szCs w:val="20"/>
        </w:rPr>
      </w:pPr>
      <w:r>
        <w:rPr>
          <w:rFonts w:cs="Times New Roman"/>
          <w:sz w:val="20"/>
          <w:szCs w:val="20"/>
        </w:rPr>
        <w:t>377 Education Building</w:t>
      </w:r>
      <w:r w:rsidR="00221021" w:rsidRPr="003A66CD">
        <w:rPr>
          <w:rFonts w:cs="Times New Roman"/>
          <w:sz w:val="20"/>
          <w:szCs w:val="20"/>
        </w:rPr>
        <w:t xml:space="preserve">   University of Wisconsin-Madison   </w:t>
      </w:r>
      <w:r>
        <w:rPr>
          <w:rFonts w:cs="Times New Roman"/>
          <w:sz w:val="20"/>
          <w:szCs w:val="20"/>
        </w:rPr>
        <w:t>10</w:t>
      </w:r>
      <w:r w:rsidR="00221021" w:rsidRPr="003A66CD">
        <w:rPr>
          <w:rFonts w:cs="Times New Roman"/>
          <w:sz w:val="20"/>
          <w:szCs w:val="20"/>
        </w:rPr>
        <w:t xml:space="preserve">00 </w:t>
      </w:r>
      <w:r>
        <w:rPr>
          <w:rFonts w:cs="Times New Roman"/>
          <w:sz w:val="20"/>
          <w:szCs w:val="20"/>
        </w:rPr>
        <w:t>Bascom Mall</w:t>
      </w:r>
      <w:r w:rsidR="00221021" w:rsidRPr="003A66CD">
        <w:rPr>
          <w:rFonts w:cs="Times New Roman"/>
          <w:sz w:val="20"/>
          <w:szCs w:val="20"/>
        </w:rPr>
        <w:t xml:space="preserve">   Madison, WI   53706</w:t>
      </w:r>
      <w:r>
        <w:rPr>
          <w:rFonts w:cs="Times New Roman"/>
          <w:sz w:val="20"/>
          <w:szCs w:val="20"/>
        </w:rPr>
        <w:t>-1398</w:t>
      </w:r>
    </w:p>
    <w:p w14:paraId="3D114944" w14:textId="77777777" w:rsidR="002A1F41" w:rsidRPr="003A66CD" w:rsidRDefault="00221021" w:rsidP="00221021">
      <w:pPr>
        <w:framePr w:w="11520" w:h="1080" w:hSpace="187" w:wrap="around" w:vAnchor="page" w:hAnchor="page" w:xAlign="center" w:y="14401"/>
        <w:widowControl w:val="0"/>
        <w:adjustRightInd w:val="0"/>
        <w:jc w:val="center"/>
        <w:rPr>
          <w:rFonts w:ascii="Arial" w:hAnsi="Arial"/>
          <w:b/>
        </w:rPr>
      </w:pPr>
      <w:r w:rsidRPr="003A66CD">
        <w:rPr>
          <w:rFonts w:ascii="Arial" w:hAnsi="Arial" w:cs="Times New Roman"/>
          <w:sz w:val="20"/>
          <w:szCs w:val="20"/>
        </w:rPr>
        <w:t>608-262-</w:t>
      </w:r>
      <w:r w:rsidR="00367D72">
        <w:rPr>
          <w:rFonts w:ascii="Arial" w:hAnsi="Arial" w:cs="Times New Roman"/>
          <w:sz w:val="20"/>
          <w:szCs w:val="20"/>
        </w:rPr>
        <w:t>1736</w:t>
      </w:r>
      <w:r w:rsidRPr="003A66CD">
        <w:rPr>
          <w:rFonts w:ascii="Arial" w:hAnsi="Arial" w:cs="Times New Roman"/>
          <w:sz w:val="20"/>
          <w:szCs w:val="20"/>
        </w:rPr>
        <w:t xml:space="preserve">     Fax:  608-26</w:t>
      </w:r>
      <w:r w:rsidR="00367D72">
        <w:rPr>
          <w:rFonts w:ascii="Arial" w:hAnsi="Arial" w:cs="Times New Roman"/>
          <w:sz w:val="20"/>
          <w:szCs w:val="20"/>
        </w:rPr>
        <w:t>5</w:t>
      </w:r>
      <w:r w:rsidRPr="003A66CD">
        <w:rPr>
          <w:rFonts w:ascii="Arial" w:hAnsi="Arial" w:cs="Times New Roman"/>
          <w:sz w:val="20"/>
          <w:szCs w:val="20"/>
        </w:rPr>
        <w:t>-</w:t>
      </w:r>
      <w:r w:rsidR="00367D72">
        <w:rPr>
          <w:rFonts w:ascii="Arial" w:hAnsi="Arial" w:cs="Times New Roman"/>
          <w:sz w:val="20"/>
          <w:szCs w:val="20"/>
        </w:rPr>
        <w:t>2512</w:t>
      </w:r>
    </w:p>
    <w:p w14:paraId="5B348859" w14:textId="58A62D39" w:rsidR="002A1F41" w:rsidRDefault="009A7A50" w:rsidP="002A1F41">
      <w:pPr>
        <w:outlineLvl w:val="0"/>
        <w:rPr>
          <w:b/>
        </w:rPr>
      </w:pPr>
      <w:r>
        <w:rPr>
          <w:noProof/>
        </w:rPr>
        <w:drawing>
          <wp:anchor distT="0" distB="0" distL="114300" distR="114300" simplePos="0" relativeHeight="251659264" behindDoc="1" locked="0" layoutInCell="1" allowOverlap="0" wp14:anchorId="4D605310" wp14:editId="035F6B14">
            <wp:simplePos x="0" y="0"/>
            <wp:positionH relativeFrom="page">
              <wp:align>center</wp:align>
            </wp:positionH>
            <wp:positionV relativeFrom="page">
              <wp:align>top</wp:align>
            </wp:positionV>
            <wp:extent cx="3209544" cy="184708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Wlogo_ctr_4c"/>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209544" cy="1847088"/>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sidR="006B7DC0">
        <w:rPr>
          <w:b/>
        </w:rPr>
        <w:t>May 20, 2020</w:t>
      </w:r>
    </w:p>
    <w:p w14:paraId="095FA596" w14:textId="77777777" w:rsidR="00013A3E" w:rsidRDefault="00013A3E" w:rsidP="002A1F41">
      <w:pPr>
        <w:outlineLvl w:val="0"/>
        <w:rPr>
          <w:b/>
        </w:rPr>
      </w:pPr>
    </w:p>
    <w:p w14:paraId="35602A82" w14:textId="77777777" w:rsidR="00013A3E" w:rsidRDefault="00013A3E" w:rsidP="002A1F41">
      <w:pPr>
        <w:outlineLvl w:val="0"/>
        <w:rPr>
          <w:b/>
        </w:rPr>
      </w:pPr>
      <w:r>
        <w:rPr>
          <w:b/>
        </w:rPr>
        <w:t>Academic Planning Council</w:t>
      </w:r>
    </w:p>
    <w:p w14:paraId="7E8DA8C0" w14:textId="31326CF4" w:rsidR="00013A3E" w:rsidRDefault="006B7DC0" w:rsidP="002A1F41">
      <w:pPr>
        <w:outlineLvl w:val="0"/>
        <w:rPr>
          <w:b/>
        </w:rPr>
      </w:pPr>
      <w:r>
        <w:rPr>
          <w:b/>
        </w:rPr>
        <w:t>via WebEx</w:t>
      </w:r>
    </w:p>
    <w:p w14:paraId="7804EE23" w14:textId="32CAD01D" w:rsidR="00013A3E" w:rsidRDefault="00013A3E" w:rsidP="002A1F41">
      <w:pPr>
        <w:outlineLvl w:val="0"/>
        <w:rPr>
          <w:b/>
        </w:rPr>
      </w:pPr>
      <w:r>
        <w:rPr>
          <w:b/>
        </w:rPr>
        <w:t>10-1</w:t>
      </w:r>
      <w:r w:rsidR="006B7DC0">
        <w:rPr>
          <w:b/>
        </w:rPr>
        <w:t>0:20</w:t>
      </w:r>
      <w:r>
        <w:rPr>
          <w:b/>
        </w:rPr>
        <w:t xml:space="preserve"> a.m.</w:t>
      </w:r>
    </w:p>
    <w:p w14:paraId="3EE55C95" w14:textId="77777777" w:rsidR="006B7DC0" w:rsidRDefault="006B7DC0" w:rsidP="002A1F41">
      <w:pPr>
        <w:outlineLvl w:val="0"/>
        <w:rPr>
          <w:u w:val="single"/>
        </w:rPr>
      </w:pPr>
    </w:p>
    <w:p w14:paraId="201D62C3" w14:textId="2A231246" w:rsidR="00DB6B70" w:rsidRDefault="00C71B28" w:rsidP="002A1F41">
      <w:pPr>
        <w:outlineLvl w:val="0"/>
      </w:pPr>
      <w:r>
        <w:t>Call to order:</w:t>
      </w:r>
      <w:r w:rsidR="00DB6B70">
        <w:t xml:space="preserve"> 10 AM</w:t>
      </w:r>
    </w:p>
    <w:p w14:paraId="1E80CD91" w14:textId="7D46613B" w:rsidR="00720E4F" w:rsidRDefault="00720E4F" w:rsidP="002A1F41">
      <w:pPr>
        <w:outlineLvl w:val="0"/>
      </w:pPr>
      <w:r>
        <w:t>Minutes of April meeting unanimously approved</w:t>
      </w:r>
    </w:p>
    <w:p w14:paraId="193FFA2F" w14:textId="77777777" w:rsidR="00013A3E" w:rsidRDefault="00013A3E" w:rsidP="002A1F41">
      <w:pPr>
        <w:outlineLvl w:val="0"/>
      </w:pPr>
    </w:p>
    <w:p w14:paraId="2FDD2D87" w14:textId="100D128B" w:rsidR="00013A3E" w:rsidRPr="008B5AED" w:rsidRDefault="006B7DC0" w:rsidP="008B5AED">
      <w:pPr>
        <w:outlineLvl w:val="0"/>
        <w:rPr>
          <w:u w:val="single"/>
        </w:rPr>
      </w:pPr>
      <w:r w:rsidRPr="008B5AED">
        <w:rPr>
          <w:u w:val="single"/>
        </w:rPr>
        <w:t>Fall Term Academic Planning Process</w:t>
      </w:r>
    </w:p>
    <w:p w14:paraId="08863B6A" w14:textId="0B506EF1" w:rsidR="00720E4F" w:rsidRDefault="00720E4F" w:rsidP="00720E4F">
      <w:pPr>
        <w:outlineLvl w:val="0"/>
      </w:pPr>
    </w:p>
    <w:p w14:paraId="27BCCF46" w14:textId="07FC629E" w:rsidR="00720E4F" w:rsidRDefault="00720E4F" w:rsidP="00720E4F">
      <w:pPr>
        <w:outlineLvl w:val="0"/>
      </w:pPr>
      <w:r>
        <w:t xml:space="preserve">Carolyn Kelley outlined the efforts of a small team, consisting of Julie Mead, John Hitchcock, Kimber Wilkerson, Anna Lewis, Gary </w:t>
      </w:r>
      <w:proofErr w:type="spellStart"/>
      <w:r>
        <w:t>Diffee</w:t>
      </w:r>
      <w:proofErr w:type="spellEnd"/>
      <w:r>
        <w:t xml:space="preserve">, Kate Corby, and Lisa Chambers with Maria Widmer and Elizabeth </w:t>
      </w:r>
      <w:proofErr w:type="spellStart"/>
      <w:r>
        <w:t>Jach</w:t>
      </w:r>
      <w:proofErr w:type="spellEnd"/>
      <w:r>
        <w:t xml:space="preserve"> providing support. This team meets weekly in order to discuss planning for the Fall term, while making sure student needs and concerns are met in a timely manner. This group also reports to Dean Hess, keeping her updated with current problems and questions.</w:t>
      </w:r>
    </w:p>
    <w:p w14:paraId="78600237" w14:textId="77777777" w:rsidR="0072613F" w:rsidRDefault="0072613F" w:rsidP="00720E4F">
      <w:pPr>
        <w:outlineLvl w:val="0"/>
      </w:pPr>
    </w:p>
    <w:p w14:paraId="44E86292" w14:textId="2DCE93DB" w:rsidR="0072613F" w:rsidRDefault="00720E4F" w:rsidP="00720E4F">
      <w:pPr>
        <w:outlineLvl w:val="0"/>
      </w:pPr>
      <w:r>
        <w:t xml:space="preserve">Dean Diana Hess also gave updates based on meetings she has attended, noting that it will likely be early July before the campus decides about the modality </w:t>
      </w:r>
      <w:r w:rsidR="00C7105E">
        <w:t>for</w:t>
      </w:r>
      <w:r>
        <w:t xml:space="preserve"> Fall 2020. </w:t>
      </w:r>
      <w:r w:rsidR="0072613F">
        <w:t>Dean Hess also emphasized that field experiences are going to be an ongoing conversation among the campus and School of Education, and that work is in progress in regards to this issue.</w:t>
      </w:r>
    </w:p>
    <w:p w14:paraId="3B5639D2" w14:textId="75F4FF2F" w:rsidR="0072613F" w:rsidRDefault="0072613F" w:rsidP="00720E4F">
      <w:pPr>
        <w:outlineLvl w:val="0"/>
      </w:pPr>
    </w:p>
    <w:p w14:paraId="52EE9C5E" w14:textId="19D01CEE" w:rsidR="0072613F" w:rsidRDefault="0072613F" w:rsidP="00720E4F">
      <w:pPr>
        <w:outlineLvl w:val="0"/>
      </w:pPr>
      <w:r>
        <w:t xml:space="preserve">Nancy Kendall asked if there will be opportunities to adjust course schedules for future courses. Carolyn noted that classroom availability usually </w:t>
      </w:r>
      <w:r w:rsidR="00C7105E">
        <w:t>constrains changing course schedules</w:t>
      </w:r>
      <w:bookmarkStart w:id="0" w:name="_GoBack"/>
      <w:bookmarkEnd w:id="0"/>
      <w:r>
        <w:t>. Dean Hess also pointed out that we do not want to change courses too much, since there could be a potential conflict with other courses that students have already signed up for.</w:t>
      </w:r>
    </w:p>
    <w:p w14:paraId="66ECD500" w14:textId="26B449C0" w:rsidR="006B7DC0" w:rsidRDefault="006B7DC0" w:rsidP="002A1F41">
      <w:pPr>
        <w:outlineLvl w:val="0"/>
      </w:pPr>
    </w:p>
    <w:p w14:paraId="53285561" w14:textId="5673D188" w:rsidR="002A1F41" w:rsidRPr="0072613F" w:rsidRDefault="0072613F" w:rsidP="002A1F41">
      <w:pPr>
        <w:outlineLvl w:val="0"/>
      </w:pPr>
      <w:r>
        <w:t>Motion to move into closed session unanimously approved.</w:t>
      </w:r>
    </w:p>
    <w:sectPr w:rsidR="002A1F41" w:rsidRPr="0072613F" w:rsidSect="002A1F41">
      <w:headerReference w:type="even" r:id="rId8"/>
      <w:headerReference w:type="default" r:id="rId9"/>
      <w:type w:val="continuous"/>
      <w:pgSz w:w="12240" w:h="15840"/>
      <w:pgMar w:top="32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92CC4" w14:textId="77777777" w:rsidR="001366F0" w:rsidRDefault="001366F0">
      <w:r>
        <w:separator/>
      </w:r>
    </w:p>
  </w:endnote>
  <w:endnote w:type="continuationSeparator" w:id="0">
    <w:p w14:paraId="01529B97" w14:textId="77777777" w:rsidR="001366F0" w:rsidRDefault="00136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00500000000000000"/>
    <w:charset w:val="00"/>
    <w:family w:val="auto"/>
    <w:pitch w:val="variable"/>
    <w:sig w:usb0="E00002FF" w:usb1="5000205A" w:usb2="00000000" w:usb3="00000000" w:csb0="0000019F" w:csb1="00000000"/>
  </w:font>
  <w:font w:name="B Frutiger Bold">
    <w:panose1 w:val="020B0604020202020204"/>
    <w:charset w:val="00"/>
    <w:family w:val="auto"/>
    <w:pitch w:val="variable"/>
    <w:sig w:usb0="03000000" w:usb1="00000000" w:usb2="00000000" w:usb3="00000000" w:csb0="00000001" w:csb1="00000000"/>
  </w:font>
  <w:font w:name="C Futura Condensed">
    <w:panose1 w:val="020B0604020202020204"/>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iz Quadrata">
    <w:panose1 w:val="020B0604020202020204"/>
    <w:charset w:val="00"/>
    <w:family w:val="auto"/>
    <w:notTrueType/>
    <w:pitch w:val="variable"/>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2BA5A" w14:textId="77777777" w:rsidR="001366F0" w:rsidRDefault="001366F0">
      <w:r>
        <w:separator/>
      </w:r>
    </w:p>
  </w:footnote>
  <w:footnote w:type="continuationSeparator" w:id="0">
    <w:p w14:paraId="078536A8" w14:textId="77777777" w:rsidR="001366F0" w:rsidRDefault="00136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F5E04" w14:textId="77777777" w:rsidR="002A1F41" w:rsidRDefault="002A1F41" w:rsidP="002A1F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966A16" w14:textId="77777777" w:rsidR="002A1F41" w:rsidRDefault="002A1F41" w:rsidP="002A1F4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BB0A5" w14:textId="77777777" w:rsidR="002A1F41" w:rsidRDefault="002A1F41" w:rsidP="002A1F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BE47253" w14:textId="77777777" w:rsidR="002A1F41" w:rsidRDefault="002A1F41" w:rsidP="002A1F41">
    <w:pPr>
      <w:pStyle w:val="Header"/>
      <w:tabs>
        <w:tab w:val="clear" w:pos="4320"/>
        <w:tab w:val="clear" w:pos="8640"/>
        <w:tab w:val="left" w:pos="170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46B15"/>
    <w:multiLevelType w:val="hybridMultilevel"/>
    <w:tmpl w:val="FBFECD9C"/>
    <w:lvl w:ilvl="0" w:tplc="93EC2E2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B4D"/>
    <w:rsid w:val="00013A3E"/>
    <w:rsid w:val="000777E4"/>
    <w:rsid w:val="00104188"/>
    <w:rsid w:val="00136615"/>
    <w:rsid w:val="001366F0"/>
    <w:rsid w:val="001547BF"/>
    <w:rsid w:val="00186B8C"/>
    <w:rsid w:val="00221021"/>
    <w:rsid w:val="002474DC"/>
    <w:rsid w:val="00265552"/>
    <w:rsid w:val="00274CAC"/>
    <w:rsid w:val="002A1F41"/>
    <w:rsid w:val="002C177D"/>
    <w:rsid w:val="0030587D"/>
    <w:rsid w:val="00314B4D"/>
    <w:rsid w:val="00367D72"/>
    <w:rsid w:val="00397435"/>
    <w:rsid w:val="003A66CD"/>
    <w:rsid w:val="004E4325"/>
    <w:rsid w:val="00570603"/>
    <w:rsid w:val="00590DD6"/>
    <w:rsid w:val="005A4467"/>
    <w:rsid w:val="006B7DC0"/>
    <w:rsid w:val="006F7B6D"/>
    <w:rsid w:val="00720E4F"/>
    <w:rsid w:val="0072613F"/>
    <w:rsid w:val="007C2F7D"/>
    <w:rsid w:val="007C77CC"/>
    <w:rsid w:val="008468BE"/>
    <w:rsid w:val="00846BFB"/>
    <w:rsid w:val="008B5AED"/>
    <w:rsid w:val="009A7A50"/>
    <w:rsid w:val="00A77732"/>
    <w:rsid w:val="00AF7E80"/>
    <w:rsid w:val="00B22351"/>
    <w:rsid w:val="00B766A9"/>
    <w:rsid w:val="00BA19A2"/>
    <w:rsid w:val="00C04709"/>
    <w:rsid w:val="00C530B7"/>
    <w:rsid w:val="00C57533"/>
    <w:rsid w:val="00C61003"/>
    <w:rsid w:val="00C6434C"/>
    <w:rsid w:val="00C7105E"/>
    <w:rsid w:val="00C71B28"/>
    <w:rsid w:val="00D113A9"/>
    <w:rsid w:val="00D16F3A"/>
    <w:rsid w:val="00D350D2"/>
    <w:rsid w:val="00D95F0A"/>
    <w:rsid w:val="00DA60F8"/>
    <w:rsid w:val="00DB6B70"/>
    <w:rsid w:val="00E10E4E"/>
    <w:rsid w:val="00ED61CD"/>
    <w:rsid w:val="00F52299"/>
  </w:rsids>
  <m:mathPr>
    <m:mathFont m:val="Cambria Math"/>
    <m:brkBin m:val="before"/>
    <m:brkBinSub m:val="--"/>
    <m:smallFrac m:val="0"/>
    <m:dispDef m:val="0"/>
    <m:lMargin m:val="0"/>
    <m:rMargin m:val="0"/>
    <m:defJc m:val="centerGroup"/>
    <m:wrapRight/>
    <m:intLim m:val="subSup"/>
    <m:naryLim m:val="subSup"/>
  </m:mathPr>
  <w:themeFontLang w:val="en-US" w:eastAsia="ja-JP"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85580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rsid w:val="00D16F3A"/>
    <w:pPr>
      <w:autoSpaceDE w:val="0"/>
      <w:autoSpaceDN w:val="0"/>
    </w:pPr>
    <w:rPr>
      <w:rFonts w:ascii="Times" w:eastAsia="Times New Roman"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dder">
    <w:name w:val="hedder"/>
    <w:basedOn w:val="Normal"/>
    <w:rsid w:val="00E4276D"/>
    <w:rPr>
      <w:rFonts w:ascii="B Frutiger Bold" w:hAnsi="B Frutiger Bold"/>
      <w:b/>
      <w:color w:val="FFFFFF"/>
      <w:sz w:val="20"/>
    </w:rPr>
  </w:style>
  <w:style w:type="paragraph" w:customStyle="1" w:styleId="booty">
    <w:name w:val="booty"/>
    <w:basedOn w:val="Normal"/>
    <w:rsid w:val="00E4276D"/>
    <w:rPr>
      <w:rFonts w:ascii="C Futura Condensed" w:hAnsi="C Futura Condensed"/>
      <w:sz w:val="20"/>
    </w:rPr>
  </w:style>
  <w:style w:type="paragraph" w:styleId="Header">
    <w:name w:val="header"/>
    <w:basedOn w:val="Normal"/>
    <w:link w:val="HeaderChar"/>
    <w:uiPriority w:val="99"/>
    <w:unhideWhenUsed/>
    <w:rsid w:val="00D16F3A"/>
    <w:pPr>
      <w:tabs>
        <w:tab w:val="center" w:pos="4320"/>
        <w:tab w:val="right" w:pos="8640"/>
      </w:tabs>
    </w:pPr>
  </w:style>
  <w:style w:type="character" w:customStyle="1" w:styleId="HeaderChar">
    <w:name w:val="Header Char"/>
    <w:basedOn w:val="DefaultParagraphFont"/>
    <w:link w:val="Header"/>
    <w:uiPriority w:val="99"/>
    <w:rsid w:val="00D16F3A"/>
    <w:rPr>
      <w:rFonts w:ascii="Times" w:eastAsia="Times New Roman" w:hAnsi="Times" w:cs="Times"/>
      <w:sz w:val="24"/>
      <w:szCs w:val="24"/>
    </w:rPr>
  </w:style>
  <w:style w:type="paragraph" w:styleId="Footer">
    <w:name w:val="footer"/>
    <w:basedOn w:val="Normal"/>
    <w:link w:val="FooterChar"/>
    <w:uiPriority w:val="99"/>
    <w:unhideWhenUsed/>
    <w:rsid w:val="00D16F3A"/>
    <w:pPr>
      <w:tabs>
        <w:tab w:val="center" w:pos="4320"/>
        <w:tab w:val="right" w:pos="8640"/>
      </w:tabs>
    </w:pPr>
  </w:style>
  <w:style w:type="character" w:customStyle="1" w:styleId="FooterChar">
    <w:name w:val="Footer Char"/>
    <w:basedOn w:val="DefaultParagraphFont"/>
    <w:link w:val="Footer"/>
    <w:uiPriority w:val="99"/>
    <w:rsid w:val="00D16F3A"/>
    <w:rPr>
      <w:rFonts w:ascii="Times" w:eastAsia="Times New Roman" w:hAnsi="Times" w:cs="Times"/>
      <w:sz w:val="24"/>
      <w:szCs w:val="24"/>
    </w:rPr>
  </w:style>
  <w:style w:type="character" w:styleId="PageNumber">
    <w:name w:val="page number"/>
    <w:basedOn w:val="DefaultParagraphFont"/>
    <w:uiPriority w:val="99"/>
    <w:semiHidden/>
    <w:unhideWhenUsed/>
    <w:rsid w:val="00D16F3A"/>
  </w:style>
  <w:style w:type="paragraph" w:customStyle="1" w:styleId="line1">
    <w:name w:val="line1"/>
    <w:rsid w:val="00D16F3A"/>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D16F3A"/>
    <w:pPr>
      <w:spacing w:line="220" w:lineRule="exact"/>
      <w:jc w:val="center"/>
    </w:pPr>
    <w:rPr>
      <w:rFonts w:ascii="Arial" w:hAnsi="Arial" w:cs="Optima"/>
      <w:noProof/>
      <w:sz w:val="18"/>
      <w:szCs w:val="18"/>
    </w:rPr>
  </w:style>
  <w:style w:type="paragraph" w:customStyle="1" w:styleId="lines">
    <w:name w:val="lines+"/>
    <w:rsid w:val="00221021"/>
    <w:pPr>
      <w:autoSpaceDE w:val="0"/>
      <w:autoSpaceDN w:val="0"/>
      <w:spacing w:line="220" w:lineRule="exact"/>
      <w:jc w:val="center"/>
    </w:pPr>
    <w:rPr>
      <w:rFonts w:ascii="Optima" w:eastAsia="Times New Roman" w:hAnsi="Optima" w:cs="Optima"/>
      <w:noProof/>
      <w:spacing w:val="-40"/>
      <w:sz w:val="18"/>
      <w:szCs w:val="18"/>
    </w:rPr>
  </w:style>
  <w:style w:type="paragraph" w:styleId="ListParagraph">
    <w:name w:val="List Paragraph"/>
    <w:basedOn w:val="Normal"/>
    <w:rsid w:val="006B7D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92462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Carolyn's%20Air:Users:ckelley:Downloads:Dean_e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Carolyn's%20Air:Users:ckelley:Downloads:Dean_e_letterhead.dotx</Template>
  <TotalTime>2</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UW-Madison</Company>
  <LinksUpToDate>false</LinksUpToDate>
  <CharactersWithSpaces>1590</CharactersWithSpaces>
  <SharedDoc>false</SharedDoc>
  <HLinks>
    <vt:vector size="6" baseType="variant">
      <vt:variant>
        <vt:i4>5374057</vt:i4>
      </vt:variant>
      <vt:variant>
        <vt:i4>-1</vt:i4>
      </vt:variant>
      <vt:variant>
        <vt:i4>2052</vt:i4>
      </vt:variant>
      <vt:variant>
        <vt:i4>1</vt:i4>
      </vt:variant>
      <vt:variant>
        <vt:lpwstr>UWlogo_ctr_4c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1</dc:creator>
  <cp:keywords/>
  <cp:lastModifiedBy>Microsoft Office User</cp:lastModifiedBy>
  <cp:revision>2</cp:revision>
  <cp:lastPrinted>2018-10-16T21:47:00Z</cp:lastPrinted>
  <dcterms:created xsi:type="dcterms:W3CDTF">2020-10-15T17:47:00Z</dcterms:created>
  <dcterms:modified xsi:type="dcterms:W3CDTF">2020-10-15T17:47:00Z</dcterms:modified>
</cp:coreProperties>
</file>